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9F" w:rsidRPr="0059419F" w:rsidRDefault="00CD234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Popis projekata</w:t>
      </w:r>
      <w:bookmarkStart w:id="0" w:name="_GoBack"/>
      <w:bookmarkEnd w:id="0"/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</w:pPr>
      <w:r w:rsidRPr="005941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hr-HR"/>
        </w:rPr>
        <w:t>Električna energija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pStyle w:val="Odlomakpopisa"/>
        <w:numPr>
          <w:ilvl w:val="0"/>
          <w:numId w:val="7"/>
        </w:num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3.9. </w:t>
      </w:r>
      <w:proofErr w:type="spellStart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Klaster</w:t>
      </w:r>
      <w:proofErr w:type="spellEnd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projekata Hrvatska – Mađarska - Slovenija</w:t>
      </w: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između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Žerjavinec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/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Heviz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Cirkovce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uključuje sljedeće projekte:</w:t>
      </w:r>
    </w:p>
    <w:p w:rsidR="0059419F" w:rsidRPr="0059419F" w:rsidRDefault="0059419F" w:rsidP="005941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3.9.1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Interkonekcija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između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Žerjavinec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(HR)/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Heviz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(HU) i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Cirkovce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(SI)</w:t>
      </w:r>
    </w:p>
    <w:p w:rsidR="0059419F" w:rsidRPr="0059419F" w:rsidRDefault="0059419F" w:rsidP="005941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3.9.2 Mreža između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Divača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Beričevo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(SI)</w:t>
      </w:r>
    </w:p>
    <w:p w:rsidR="0059419F" w:rsidRPr="0059419F" w:rsidRDefault="0059419F" w:rsidP="005941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3.9.3 Mreža između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Beričevo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Podlog (SI)</w:t>
      </w:r>
    </w:p>
    <w:p w:rsidR="0059419F" w:rsidRPr="0059419F" w:rsidRDefault="0059419F" w:rsidP="005941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3.9.4 Mreža između Podlog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hAnsi="Times New Roman" w:cs="Times New Roman"/>
          <w:sz w:val="24"/>
          <w:szCs w:val="24"/>
          <w:lang w:eastAsia="hr-HR"/>
        </w:rPr>
        <w:t>Cirkovce</w:t>
      </w:r>
      <w:proofErr w:type="spellEnd"/>
      <w:r w:rsidRPr="0059419F">
        <w:rPr>
          <w:rFonts w:ascii="Times New Roman" w:hAnsi="Times New Roman" w:cs="Times New Roman"/>
          <w:sz w:val="24"/>
          <w:szCs w:val="24"/>
          <w:lang w:eastAsia="hr-HR"/>
        </w:rPr>
        <w:t xml:space="preserve"> (SI)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</w:t>
      </w:r>
    </w:p>
    <w:p w:rsidR="0059419F" w:rsidRPr="0059419F" w:rsidRDefault="0059419F" w:rsidP="0059419F">
      <w:pPr>
        <w:pStyle w:val="Odlomakpopisa"/>
        <w:numPr>
          <w:ilvl w:val="0"/>
          <w:numId w:val="7"/>
        </w:num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10.3. </w:t>
      </w:r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SINCRO.GRID (Slovenija / Hrvatska)</w:t>
      </w: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59419F" w:rsidRPr="0059419F" w:rsidRDefault="0059419F" w:rsidP="0059419F">
      <w:pPr>
        <w:pStyle w:val="Odlomakpopisa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 za cilj rješavanje naponske mreže, kontrolu frekvencije i zagušenja, pitanja omogućuju daljnju implementaciju obnovljivih izvora energije i raseljavanje konvencionalne generacije integrirajući nove aktivne elemente u prijenosne i distribucijske mreže u virtualnu prekogranične kontrolne centre na temelju naprednog upravljanju podacima, zajednički sustav optimizacije i prognoziranja uključuje dva susjedna operatora prijenosnog sustava i dva susjedna operator distributivnog sustava.</w:t>
      </w:r>
    </w:p>
    <w:p w:rsidR="0059419F" w:rsidRPr="0059419F" w:rsidRDefault="0059419F" w:rsidP="0059419F">
      <w:pPr>
        <w:pStyle w:val="Odlomakpopisa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  <w:t xml:space="preserve">Više informacija na: </w:t>
      </w:r>
    </w:p>
    <w:p w:rsidR="0059419F" w:rsidRPr="0059419F" w:rsidRDefault="00CD234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5" w:history="1">
        <w:r w:rsidR="0059419F" w:rsidRPr="005941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>http://www.hops.hr/wps/portal/hr/web</w:t>
        </w:r>
      </w:hyperlink>
      <w:r w:rsidR="0059419F"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59419F"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hyperlink r:id="rId6" w:tgtFrame="_blank" w:history="1">
        <w:r w:rsidR="0059419F" w:rsidRPr="005941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>http://www.eles.si/sincrogrid.aspx</w:t>
        </w:r>
      </w:hyperlink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hr-HR"/>
        </w:rPr>
      </w:pPr>
      <w:r w:rsidRPr="005941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hr-HR"/>
        </w:rPr>
        <w:t>Plin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</w:pPr>
    </w:p>
    <w:p w:rsidR="0059419F" w:rsidRPr="0059419F" w:rsidRDefault="0059419F" w:rsidP="0059419F">
      <w:pPr>
        <w:pStyle w:val="Odlomakpopisa"/>
        <w:numPr>
          <w:ilvl w:val="0"/>
          <w:numId w:val="7"/>
        </w:num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6.5. </w:t>
      </w:r>
      <w:proofErr w:type="spellStart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Klaster</w:t>
      </w:r>
      <w:proofErr w:type="spellEnd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projekata vezan na LNG na Krku</w:t>
      </w: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(LNG Terminal-LNG Hrvatska d.o.o. + sustav LNG evakuacijskih plinovoda-Plinacro d.o.o.):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6.5.1 LNG brod na Krku (HR)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6.5.2 Plinovod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Zlobin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–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Bosiljevo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– Sisak – Kozarac –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Slobodnica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(HR)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pStyle w:val="Odlomakpopisa"/>
        <w:numPr>
          <w:ilvl w:val="0"/>
          <w:numId w:val="7"/>
        </w:num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6.26. </w:t>
      </w:r>
      <w:proofErr w:type="spellStart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Klaster</w:t>
      </w:r>
      <w:proofErr w:type="spellEnd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Hrvatska - Slovenija - Austrija u </w:t>
      </w:r>
      <w:proofErr w:type="spellStart"/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Rogatec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uključujući sljedeće PCI: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6.26.1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interkonekciji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Hrvatska - Slovenija (Lučko - Zabok -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Rogatec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6.26.2 CS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Kidričevo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2. faza nadogradnje (SI)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6.26.3 redukcijske stanice na hrvatskom plinskog transportnog sustava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6.26.4 OKS 2014/04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Murfeld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(AT)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6.26.5 Nadogradnja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Murfeld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/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Ceršak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interkonekcije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(AT-SI)</w:t>
      </w:r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6.26.6 Nadogradnja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Rogatec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interkonekcije</w:t>
      </w:r>
      <w:proofErr w:type="spellEnd"/>
    </w:p>
    <w:p w:rsidR="0059419F" w:rsidRPr="0059419F" w:rsidRDefault="0059419F" w:rsidP="00594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Više informacija na:</w:t>
      </w:r>
    </w:p>
    <w:p w:rsidR="0059419F" w:rsidRDefault="0059419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hyperlink r:id="rId7" w:history="1">
        <w:r w:rsidRPr="005941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>http://www.plinacro.hr/default.aspx?id=54</w:t>
        </w:r>
      </w:hyperlink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 </w:t>
      </w: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hyperlink r:id="rId8" w:tgtFrame="_blank" w:history="1">
        <w:r w:rsidRPr="005941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 xml:space="preserve">http://www.lng.hr/hr/novosti-detalji/projekt-od-zajednickog-interesa-5 </w:t>
        </w:r>
      </w:hyperlink>
    </w:p>
    <w:p w:rsidR="0059419F" w:rsidRDefault="0059419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lastRenderedPageBreak/>
        <w:t>Nafta</w:t>
      </w:r>
    </w:p>
    <w:p w:rsidR="0059419F" w:rsidRPr="0059419F" w:rsidRDefault="0059419F" w:rsidP="005941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pStyle w:val="Odlomakpopisa"/>
        <w:numPr>
          <w:ilvl w:val="0"/>
          <w:numId w:val="7"/>
        </w:numPr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9.3. Naftovod JANAF-Adria:</w:t>
      </w:r>
    </w:p>
    <w:p w:rsidR="0059419F" w:rsidRPr="0059419F" w:rsidRDefault="0059419F" w:rsidP="0059419F">
      <w:pPr>
        <w:pStyle w:val="Odlomakpopisa"/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419F" w:rsidRPr="0059419F" w:rsidRDefault="0059419F" w:rsidP="0059419F">
      <w:pPr>
        <w:pStyle w:val="Odlomakpopisa"/>
        <w:spacing w:after="25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rekonstrukcija, dogradnja, održavanje i kapacitet postojećih JANAF i Adria naftovoda koji </w:t>
      </w:r>
      <w:proofErr w:type="spellStart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povezujuHrvatsku</w:t>
      </w:r>
      <w:proofErr w:type="spellEnd"/>
      <w:r w:rsidRPr="0059419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 Omišalj luku za južnu Družbu (Hrvatska, Mađarska, Slovačka Republika)</w:t>
      </w:r>
    </w:p>
    <w:p w:rsidR="0059419F" w:rsidRPr="0059419F" w:rsidRDefault="0059419F" w:rsidP="0059419F">
      <w:pPr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59419F">
        <w:rPr>
          <w:rFonts w:ascii="Times New Roman" w:hAnsi="Times New Roman" w:cs="Times New Roman"/>
          <w:sz w:val="24"/>
          <w:szCs w:val="24"/>
          <w:u w:val="single"/>
          <w:lang w:eastAsia="hr-HR"/>
        </w:rPr>
        <w:t>Više informacija na:</w:t>
      </w:r>
    </w:p>
    <w:p w:rsidR="0059419F" w:rsidRPr="0059419F" w:rsidRDefault="00CD234F" w:rsidP="0059419F">
      <w:pPr>
        <w:rPr>
          <w:rFonts w:ascii="Times New Roman" w:hAnsi="Times New Roman" w:cs="Times New Roman"/>
          <w:sz w:val="24"/>
          <w:szCs w:val="24"/>
          <w:lang w:eastAsia="hr-HR"/>
        </w:rPr>
      </w:pPr>
      <w:hyperlink r:id="rId9" w:history="1">
        <w:r w:rsidR="0059419F" w:rsidRPr="0059419F">
          <w:rPr>
            <w:rFonts w:ascii="Times New Roman" w:hAnsi="Times New Roman" w:cs="Times New Roman"/>
            <w:sz w:val="24"/>
            <w:szCs w:val="24"/>
            <w:lang w:eastAsia="hr-HR"/>
          </w:rPr>
          <w:t>http://www.janaf.hr/projekti-od-zajednickog-interesa-eu/</w:t>
        </w:r>
      </w:hyperlink>
    </w:p>
    <w:p w:rsidR="0059419F" w:rsidRPr="0059419F" w:rsidRDefault="0059419F" w:rsidP="0059419F">
      <w:pPr>
        <w:spacing w:before="210" w:after="21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5941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522CF" w:rsidRPr="0059419F" w:rsidRDefault="005522CF">
      <w:pPr>
        <w:rPr>
          <w:rFonts w:ascii="Times New Roman" w:hAnsi="Times New Roman" w:cs="Times New Roman"/>
          <w:sz w:val="24"/>
          <w:szCs w:val="24"/>
        </w:rPr>
      </w:pPr>
    </w:p>
    <w:sectPr w:rsidR="005522CF" w:rsidRPr="0059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93C"/>
    <w:multiLevelType w:val="multilevel"/>
    <w:tmpl w:val="531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73492"/>
    <w:multiLevelType w:val="hybridMultilevel"/>
    <w:tmpl w:val="5C80F5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2D42"/>
    <w:multiLevelType w:val="multilevel"/>
    <w:tmpl w:val="061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21825"/>
    <w:multiLevelType w:val="multilevel"/>
    <w:tmpl w:val="129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536F0"/>
    <w:multiLevelType w:val="multilevel"/>
    <w:tmpl w:val="AFC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72262"/>
    <w:multiLevelType w:val="multilevel"/>
    <w:tmpl w:val="7F2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1BA8"/>
    <w:multiLevelType w:val="multilevel"/>
    <w:tmpl w:val="527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k3E+NwkoFQsvedjeC5QK0OjS0L6V5Hx8Fb5EIwUj1ieS8n5nQs6tN+6VW3GgcXPL4XdFzhRUvJf3xf+vIsZA==" w:salt="6Ge7xS5swTyiGkI34AWl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F"/>
    <w:rsid w:val="005522CF"/>
    <w:rsid w:val="0059419F"/>
    <w:rsid w:val="00C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9EB"/>
  <w15:chartTrackingRefBased/>
  <w15:docId w15:val="{2A470F78-F97D-44E8-9222-66BCD30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19F"/>
    <w:pPr>
      <w:ind w:left="720"/>
      <w:contextualSpacing/>
    </w:pPr>
  </w:style>
  <w:style w:type="paragraph" w:styleId="Bezproreda">
    <w:name w:val="No Spacing"/>
    <w:uiPriority w:val="1"/>
    <w:qFormat/>
    <w:rsid w:val="0059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g.hr/hr/novosti-detalji/projekt-od-zajednickog-interesa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nacro.hr/default.aspx?id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s.si/sincrogrid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ps.hr/wps/portal/hr/we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naf.hr/projekti-od-zajednickog-interesa-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Čolić</dc:creator>
  <cp:keywords/>
  <dc:description/>
  <cp:lastModifiedBy>Dražena Čolić</cp:lastModifiedBy>
  <cp:revision>2</cp:revision>
  <dcterms:created xsi:type="dcterms:W3CDTF">2019-03-18T07:56:00Z</dcterms:created>
  <dcterms:modified xsi:type="dcterms:W3CDTF">2019-03-18T11:48:00Z</dcterms:modified>
</cp:coreProperties>
</file>